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69148B" w:rsidRDefault="00324C79" w:rsidP="0069148B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69148B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>
            <wp:extent cx="6964326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79" cy="73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69148B" w:rsidRDefault="003B5FF9" w:rsidP="0069148B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 w:rsidRPr="0069148B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31" w:tblpY="48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7654"/>
      </w:tblGrid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9148B" w:rsidRDefault="007F4FE1" w:rsidP="0069148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de-DE"/>
              </w:rPr>
              <w:t>რუსულიენა და ლიტერატურა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ჰუმანიტარულ მეცნიერებათა ბაკალავრი ფილოლოგიაში</w:t>
            </w:r>
          </w:p>
          <w:p w:rsidR="00761D47" w:rsidRPr="0069148B" w:rsidRDefault="007F4FE1" w:rsidP="0069148B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Bachelor of </w:t>
            </w: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Humanities </w:t>
            </w:r>
            <w:r w:rsidR="007918F6" w:rsidRPr="0069148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in </w:t>
            </w: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Philology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9148B" w:rsidRDefault="007F4FE1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spacing w:after="0" w:line="240" w:lineRule="auto"/>
              <w:outlineLvl w:val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ინგა</w:t>
            </w:r>
            <w:proofErr w:type="spellEnd"/>
            <w:r w:rsidR="006914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კიკვიძე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– </w:t>
            </w:r>
            <w:r w:rsidRPr="0069148B">
              <w:rPr>
                <w:rFonts w:ascii="Sylfaen" w:hAnsi="Sylfaen" w:cs="AcadNusx"/>
                <w:sz w:val="20"/>
                <w:szCs w:val="20"/>
                <w:lang w:val="ru-RU"/>
              </w:rPr>
              <w:t>ფილოლოგიის</w:t>
            </w:r>
            <w:r w:rsidR="00934BF4"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AcadNusx"/>
                <w:sz w:val="20"/>
                <w:szCs w:val="20"/>
                <w:lang w:val="ru-RU"/>
              </w:rPr>
              <w:t>დოქტორი</w:t>
            </w:r>
            <w:r w:rsidRPr="0069148B">
              <w:rPr>
                <w:rFonts w:ascii="Sylfaen" w:hAnsi="Sylfaen" w:cs="AcadNusx"/>
                <w:sz w:val="20"/>
                <w:szCs w:val="20"/>
              </w:rPr>
              <w:t xml:space="preserve">, 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აწსუ</w:t>
            </w:r>
            <w:proofErr w:type="spellEnd"/>
            <w:r w:rsidR="00934BF4" w:rsidRPr="006914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სლავ</w:t>
            </w: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 xml:space="preserve">ური ფილოლოგიის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დეპარტამენტის</w:t>
            </w:r>
            <w:proofErr w:type="spellEnd"/>
            <w:r w:rsidR="00934BF4" w:rsidRPr="006914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პროფესორი</w:t>
            </w:r>
            <w:proofErr w:type="spellEnd"/>
          </w:p>
          <w:p w:rsidR="007F4FE1" w:rsidRPr="0069148B" w:rsidRDefault="007F4FE1" w:rsidP="0069148B">
            <w:pPr>
              <w:spacing w:after="0" w:line="240" w:lineRule="auto"/>
              <w:outlineLvl w:val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ტელ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>.:</w:t>
            </w:r>
            <w:proofErr w:type="gram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(+995 431)</w:t>
            </w:r>
            <w:r w:rsidRPr="0069148B">
              <w:rPr>
                <w:rFonts w:ascii="Sylfaen" w:hAnsi="Sylfaen" w:cs="Arial"/>
                <w:noProof/>
                <w:sz w:val="20"/>
                <w:szCs w:val="20"/>
                <w:lang w:val="af-ZA"/>
              </w:rPr>
              <w:t xml:space="preserve"> 2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6-</w:t>
            </w:r>
            <w:r w:rsidRPr="0069148B">
              <w:rPr>
                <w:rFonts w:ascii="Sylfaen" w:hAnsi="Sylfaen"/>
                <w:sz w:val="20"/>
                <w:szCs w:val="20"/>
              </w:rPr>
              <w:t>76-73</w:t>
            </w: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 xml:space="preserve">        5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  <w:r w:rsidRPr="0069148B">
              <w:rPr>
                <w:rFonts w:ascii="Sylfaen" w:hAnsi="Sylfaen"/>
                <w:sz w:val="20"/>
                <w:szCs w:val="20"/>
              </w:rPr>
              <w:t>-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31–59–19;  </w:t>
            </w:r>
          </w:p>
          <w:p w:rsidR="00761D47" w:rsidRPr="0069148B" w:rsidRDefault="007F4FE1" w:rsidP="0069148B">
            <w:pPr>
              <w:spacing w:after="0" w:line="240" w:lineRule="auto"/>
              <w:outlineLvl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E-mail: </w:t>
            </w:r>
            <w:r w:rsidR="0069148B">
              <w:rPr>
                <w:rFonts w:ascii="Sylfaen" w:hAnsi="Sylfaen"/>
                <w:sz w:val="20"/>
                <w:szCs w:val="20"/>
                <w:lang w:val="ka-GE"/>
              </w:rPr>
              <w:fldChar w:fldCharType="begin"/>
            </w:r>
            <w:r w:rsidR="0069148B">
              <w:rPr>
                <w:rFonts w:ascii="Sylfaen" w:hAnsi="Sylfaen"/>
                <w:sz w:val="20"/>
                <w:szCs w:val="20"/>
                <w:lang w:val="ka-GE"/>
              </w:rPr>
              <w:instrText xml:space="preserve"> HYPERLINK "mailto:</w:instrText>
            </w:r>
            <w:r w:rsidR="0069148B" w:rsidRPr="0069148B">
              <w:rPr>
                <w:rFonts w:ascii="Sylfaen" w:hAnsi="Sylfaen"/>
                <w:sz w:val="20"/>
                <w:szCs w:val="20"/>
                <w:lang w:val="ka-GE"/>
              </w:rPr>
              <w:instrText>ingakikvidze@rambler.ru</w:instrText>
            </w:r>
            <w:r w:rsidR="0069148B">
              <w:rPr>
                <w:rFonts w:ascii="Sylfaen" w:hAnsi="Sylfaen"/>
                <w:sz w:val="20"/>
                <w:szCs w:val="20"/>
                <w:lang w:val="ka-GE"/>
              </w:rPr>
              <w:instrText xml:space="preserve">" </w:instrText>
            </w:r>
            <w:r w:rsidR="0069148B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="0069148B" w:rsidRPr="00597D4D">
              <w:rPr>
                <w:rStyle w:val="Hyperlink"/>
                <w:rFonts w:ascii="Sylfaen" w:hAnsi="Sylfaen"/>
                <w:sz w:val="20"/>
                <w:szCs w:val="20"/>
                <w:lang w:val="ka-GE"/>
              </w:rPr>
              <w:t>ingakikvidze@rambler.ru</w:t>
            </w:r>
            <w:r w:rsidR="0069148B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r w:rsidR="0069148B">
              <w:rPr>
                <w:rFonts w:ascii="Sylfaen" w:hAnsi="Sylfaen"/>
                <w:sz w:val="20"/>
                <w:szCs w:val="20"/>
                <w:lang w:val="ka-GE"/>
              </w:rPr>
              <w:t xml:space="preserve">        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            inga.kikvidze@atsu.edu.ge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6914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654" w:type="dxa"/>
            <w:tcBorders>
              <w:top w:val="single" w:sz="18" w:space="0" w:color="auto"/>
              <w:right w:val="single" w:sz="18" w:space="0" w:color="auto"/>
            </w:tcBorders>
          </w:tcPr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პროგრამის ხანგრძლივობა – 8 სემესტრი;</w:t>
            </w:r>
            <w:r w:rsid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>იგი მოიცავს 240 ECTS კრედიტს:</w:t>
            </w:r>
          </w:p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ru-RU"/>
              </w:rPr>
              <w:t>ძირითადი სპეციალობის (</w:t>
            </w:r>
            <w:r w:rsidRPr="0069148B">
              <w:rPr>
                <w:rFonts w:ascii="Sylfaen" w:hAnsi="Sylfaen"/>
                <w:noProof/>
                <w:sz w:val="20"/>
                <w:szCs w:val="20"/>
              </w:rPr>
              <w:t>Major</w:t>
            </w:r>
            <w:r w:rsidRPr="0069148B">
              <w:rPr>
                <w:rFonts w:ascii="Sylfaen" w:hAnsi="Sylfaen"/>
                <w:noProof/>
                <w:sz w:val="20"/>
                <w:szCs w:val="20"/>
                <w:lang w:val="ru-RU"/>
              </w:rPr>
              <w:t>)</w:t>
            </w:r>
            <w:r w:rsidRPr="0069148B">
              <w:rPr>
                <w:rFonts w:ascii="Sylfaen" w:hAnsi="Sylfaen"/>
                <w:noProof/>
                <w:sz w:val="20"/>
                <w:szCs w:val="20"/>
              </w:rPr>
              <w:t xml:space="preserve"> კრედიტები – 180</w:t>
            </w:r>
            <w:r w:rsidRP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</w:p>
          <w:p w:rsidR="00761D47" w:rsidRPr="0069148B" w:rsidRDefault="004A690D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დამატებითი სპეციალობის (Minor) კრედიტები – 60.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9148B" w:rsidRDefault="007F4FE1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69148B" w:rsidTr="0069148B">
        <w:tc>
          <w:tcPr>
            <w:tcW w:w="1102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რუსული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 ენისა და ლიტერატურის საბაკალავრო პროგრამის სტუდენტი შეიძლება გახდეს 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სრული 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ზოგადი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,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ან მისი ექვივალენტური განათლებ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ის მქონე და შესაბამისი დამადასტურებელი დოკუმენტის მფლობელი პირი</w:t>
            </w:r>
            <w:r w:rsidR="00F0095B" w:rsidRPr="0069148B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,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 რომელსაც ჩაბარებული აქვს 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ერთიანი ეროვნული გამოცდები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და ფლობს შესაბამის სერტიფიკატს. </w:t>
            </w:r>
          </w:p>
          <w:p w:rsidR="00C307BD" w:rsidRPr="0069148B" w:rsidRDefault="007F4FE1" w:rsidP="0069148B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უცხო ქვეყნის მოქალაქეებისათვის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სავალდებულოა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სახელმწიფო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თაშორისი ხელშეკრულებით განსაზღვრული  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ექვივალენტური დოკუმენტი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ს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არსებობ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ა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761D47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6914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69148B">
              <w:rPr>
                <w:rFonts w:ascii="Sylfaen" w:hAnsi="Sylfaen"/>
                <w:sz w:val="20"/>
                <w:szCs w:val="20"/>
              </w:rPr>
              <w:t>პროგრამა</w:t>
            </w:r>
            <w:proofErr w:type="spellEnd"/>
            <w:proofErr w:type="gram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მიზნად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ისახავს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მოამზადოს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ჰუმანიტარული განათლების მქონე სპეციალისტი–ფილოლოგი რუსული ენისა და ლიტერატურის განხრით</w:t>
            </w:r>
            <w:r w:rsidRPr="0069148B">
              <w:rPr>
                <w:rFonts w:ascii="Sylfaen" w:hAnsi="Sylfaen"/>
                <w:sz w:val="20"/>
                <w:szCs w:val="20"/>
              </w:rPr>
              <w:t>;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მისცეს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რუსული ენისა და ლიტერატურის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მრავალმხრივი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ცოდნ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</w:t>
            </w:r>
            <w:r w:rsidR="004A690D" w:rsidRPr="0069148B">
              <w:rPr>
                <w:rFonts w:ascii="Sylfaen" w:hAnsi="Sylfaen"/>
                <w:sz w:val="20"/>
                <w:szCs w:val="20"/>
              </w:rPr>
              <w:t>,</w:t>
            </w:r>
            <w:r w:rsidRPr="0069148B">
              <w:rPr>
                <w:rFonts w:ascii="Sylfaen" w:hAnsi="Sylfaen"/>
                <w:sz w:val="20"/>
                <w:szCs w:val="20"/>
              </w:rPr>
              <w:t>გააცნოს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ენისა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თანამედროვე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მდგომარეობა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ტენდენციები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გამოუმუშაოს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ინდივიდუალური და ჯგუფური მუშაობის</w:t>
            </w:r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რუსულ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ენაზე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კომუნიკაციის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უნარ-ჩვევები</w:t>
            </w:r>
            <w:r w:rsidRPr="0069148B">
              <w:rPr>
                <w:rFonts w:ascii="Sylfaen" w:hAnsi="Sylfaen"/>
                <w:sz w:val="20"/>
                <w:szCs w:val="20"/>
              </w:rPr>
              <w:t>,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გან</w:t>
            </w:r>
            <w:r w:rsidRPr="0069148B">
              <w:rPr>
                <w:rFonts w:ascii="Sylfaen" w:hAnsi="Sylfaen"/>
                <w:sz w:val="20"/>
                <w:szCs w:val="20"/>
              </w:rPr>
              <w:t>უ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ვითარ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ოს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კრიტიკული აზროვნება</w:t>
            </w:r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რაც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უზრუნველყოფს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კონკურენტუნარიანობას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დასაქმების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საერთაშორისო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ბაზარზე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761D47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69148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69148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69148B" w:rsidTr="0069148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803" w:rsidRPr="0069148B" w:rsidRDefault="007F4FE1" w:rsidP="0069148B">
            <w:pPr>
              <w:pStyle w:val="ListParagraph"/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პროგრამის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კურსდამთავრებულმა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იცის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რუსულ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სალიტერატურო ენა</w:t>
            </w:r>
            <w:r w:rsidR="00934BF4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(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მინიმუმ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B 2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დონეზე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>)</w:t>
            </w:r>
            <w:r w:rsidRPr="0069148B">
              <w:rPr>
                <w:rFonts w:ascii="Sylfaen" w:hAnsi="Sylfaen"/>
                <w:sz w:val="20"/>
                <w:szCs w:val="20"/>
              </w:rPr>
              <w:t>;</w:t>
            </w:r>
          </w:p>
          <w:p w:rsidR="00711803" w:rsidRPr="0069148B" w:rsidRDefault="007F4FE1" w:rsidP="0069148B">
            <w:pPr>
              <w:pStyle w:val="ListParagraph"/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გაცნობიერებული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ენის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ფუნქციონალური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მრავალფეროვნება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მისი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ფონეტიკური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გრამატიკული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სტილისტური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ნორმები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;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წარმოდგენა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ენის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სისტემასა და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სტრუქტურაზე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; </w:t>
            </w:r>
          </w:p>
          <w:p w:rsidR="007F4FE1" w:rsidRPr="0069148B" w:rsidRDefault="007F4FE1" w:rsidP="0069148B">
            <w:pPr>
              <w:pStyle w:val="ListParagraph"/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გააზრებული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რუსული ენის კავშირ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სხვა ენებთან და მის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ტიპოლოგიურ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თავისებურებებ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იცის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მის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ისტორია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თანამედროვე მდგომარეობა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;</w:t>
            </w:r>
          </w:p>
          <w:p w:rsidR="007F4FE1" w:rsidRPr="0069148B" w:rsidRDefault="00934BF4" w:rsidP="0069148B">
            <w:pPr>
              <w:pStyle w:val="ListParagraph"/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იცის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რუსული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ლიტერატურა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მისი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განვითარების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ისტორია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გაცნობიერებული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აქვს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მისი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ადგილი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და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როლი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მსოფლიო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კულტურაში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,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ლიტერატურული პროცესების კანონზომიერები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;</w:t>
            </w:r>
          </w:p>
          <w:p w:rsidR="007F4FE1" w:rsidRPr="0069148B" w:rsidRDefault="007F4FE1" w:rsidP="0069148B">
            <w:pPr>
              <w:pStyle w:val="ListParagraph"/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proofErr w:type="gram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აღჭურვილი</w:t>
            </w:r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ა</w:t>
            </w:r>
            <w:proofErr w:type="spellEnd"/>
            <w:proofErr w:type="gram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ფილოსოფიის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კლასიკური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ფილოლოგიის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ქართული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ფილოლოგიის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ენათმეცნიერების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ისტორიულ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მეცნიერებათა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თეორიული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საფუძვლების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ცოდნით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>.</w:t>
            </w:r>
          </w:p>
        </w:tc>
      </w:tr>
      <w:tr w:rsidR="00C307BD" w:rsidRPr="0069148B" w:rsidTr="0069148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ცოდნის პრაქტიკაში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გამოყენების უნარი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lastRenderedPageBreak/>
              <w:t>კურსდამთავრებულს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რუსულ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ენაზე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მეტყველების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(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როგორც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ზეპირად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ისე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lastRenderedPageBreak/>
              <w:t>წერილობით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),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დიალოგის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წარმართვის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საკუთარი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აზრის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ნათლად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დეტალურად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გადმოცემის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უნარი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>;</w:t>
            </w:r>
          </w:p>
          <w:p w:rsidR="007F4FE1" w:rsidRPr="0069148B" w:rsidRDefault="007F4FE1" w:rsidP="0069148B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სამეცნიერო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de-DE"/>
              </w:rPr>
              <w:t>და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მეთოდური ლიტერატურის მშობლიურ და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de-DE"/>
              </w:rPr>
              <w:t>რუსულ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ენაზე გამოყენების უნარი;</w:t>
            </w:r>
          </w:p>
          <w:p w:rsidR="007F4FE1" w:rsidRPr="0069148B" w:rsidRDefault="007F4FE1" w:rsidP="0069148B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სპეციალური ტექსტების თარგმნის უნარი როგორც რუსული ენიდან მშობლიურ ენაზე, ისე პირიქით, ასევე ამ ტექსტების რეფერირებისა და რედაქტირების უნარი;</w:t>
            </w:r>
          </w:p>
          <w:p w:rsidR="007F4FE1" w:rsidRPr="0069148B" w:rsidRDefault="00934BF4" w:rsidP="0069148B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აქვს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ლიტერატურული ნაწარმოების მხატვრული ანალიზის უნარი საზოგადოებრივ სიტუაციასა და ეპოქის კულტურასთან კავშირში;</w:t>
            </w:r>
          </w:p>
          <w:p w:rsidR="00C307BD" w:rsidRPr="0069148B" w:rsidRDefault="00934BF4" w:rsidP="0069148B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კურსდამთავრებულს შეუძლია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ინფორმაციის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მოპოვება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და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დამუშავება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ქართულ და რუსულ ენებზე, საკუთარი ცოდნის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მობილიზება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და მოპოვებული ინფორმაციის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გამოყენება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C307BD" w:rsidRPr="0069148B" w:rsidTr="0069148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69148B">
              <w:rPr>
                <w:rFonts w:ascii="Sylfaen" w:hAnsi="Sylfaen"/>
                <w:sz w:val="20"/>
                <w:szCs w:val="20"/>
              </w:rPr>
              <w:t>კურსდამთავრებულს</w:t>
            </w:r>
            <w:proofErr w:type="spellEnd"/>
            <w:proofErr w:type="gram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გამომუშავებული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ფილოლოგიური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მასალის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კრიტიკულად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გააზრება-გაანალიზების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შეუძლია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ენისა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მოვლენებისა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ფაქტების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დაკავშირება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ფილოლოგიურ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პრობლემასთან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დაკავშირებული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განსხვავებული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პოზიციების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გაანალიზება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ამის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ლოგიკური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დასკვნების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გაკეთება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C307BD" w:rsidRPr="0069148B" w:rsidTr="0069148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934BF4" w:rsidP="0069148B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proofErr w:type="gram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რუსულ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ენაზე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კომუნიკაციის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სამეტყველო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სიტუაციის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ფაქტორების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ერთობლიობისა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სალიტერატურო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ნორმების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გათვალისწინებით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ზეპირი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ასევე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წერილობითი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ფორმით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დაუფლებულია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საუბრის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ხელოვნების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საფუძვლებს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69148B" w:rsidTr="0069148B"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კურსდამთავრებულს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ჩამოყალიბებული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დადებითი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დამოკიდებულება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პროცესისადმი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გაგრძელების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სურვილი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საკუთარი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ცოდნის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მუდმივი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თანმიმდევრული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სრულყოფის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მიზნით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>;</w:t>
            </w:r>
          </w:p>
          <w:p w:rsidR="007F4FE1" w:rsidRPr="0069148B" w:rsidRDefault="00934BF4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შეუძლია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საკუთარი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კომპეტენციის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გაანალიზება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შეფასება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რუსული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ენისა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სფეროში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9D7832" w:rsidRPr="0069148B" w:rsidRDefault="007F4FE1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69148B">
              <w:rPr>
                <w:rFonts w:ascii="Sylfaen" w:hAnsi="Sylfaen"/>
                <w:sz w:val="20"/>
                <w:szCs w:val="20"/>
              </w:rPr>
              <w:t>გამომუშავებული</w:t>
            </w:r>
            <w:proofErr w:type="spellEnd"/>
            <w:proofErr w:type="gram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შესასწავლი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საგნის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ასათვისებლად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საჭირო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სტრატეგიული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უნარები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-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დაგეგმვის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ეტაპებად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დაყოფის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სირთულეების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განსაზღვრის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ხარვეზების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გაანალიზებისა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აღმოფხვრის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.  </w:t>
            </w:r>
          </w:p>
        </w:tc>
      </w:tr>
      <w:tr w:rsidR="009D7832" w:rsidRPr="0069148B" w:rsidTr="0069148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გაცნობიერებული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საკუთარი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პასუხისმგებლობა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საზოგადოების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წინაშე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პატივისცემის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გრძნობა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ჰუმანიზმის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ზოგადად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მსოფლიო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კულტურული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ღირებულებების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მიმართ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>;</w:t>
            </w:r>
          </w:p>
          <w:p w:rsidR="007F4FE1" w:rsidRPr="0069148B" w:rsidRDefault="00934BF4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განვიტარებული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პატივისცემის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გრძნობა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მასზე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დაკისრებული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მოვალეობის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კეთილსინდისიერად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კვალიფიციურად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შესრულების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მიმართ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9D7832" w:rsidRPr="0069148B" w:rsidRDefault="007F4FE1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69148B">
              <w:rPr>
                <w:rFonts w:ascii="Sylfaen" w:hAnsi="Sylfaen"/>
                <w:sz w:val="20"/>
                <w:szCs w:val="20"/>
              </w:rPr>
              <w:t>კურსდამთავრებულს</w:t>
            </w:r>
            <w:proofErr w:type="spellEnd"/>
            <w:proofErr w:type="gram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ჩამოყალიბებული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პოზიტიური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დამოკიდებულება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თავისუფალი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აზროვნებისადმი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სხვათა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შეხედულებებისადმი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პატივისცემის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გრძნობა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8F6" w:rsidRPr="0069148B" w:rsidRDefault="007918F6" w:rsidP="0069148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ლექციასა და პრაქტიკულ მეცადინეობებზე </w:t>
            </w:r>
            <w:r w:rsidR="00770848"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გამოიყენება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ვერბალური მეთოდი, წიგნზე მუშაობისა და დემონსტრირების მეთოდი, დისკუსია-დებატები, ქმედებაზე ორიენტირებული სწავლება, ანალიზისა და სინთეზის მეთოდი. </w:t>
            </w:r>
          </w:p>
          <w:p w:rsidR="007918F6" w:rsidRPr="0069148B" w:rsidRDefault="007918F6" w:rsidP="0069148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სტიმულირება,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ხელშეწყობა, რაც უზრუნველყოფს სწავლების მაქსიმალურად მაღალ შედეგებს. </w:t>
            </w:r>
          </w:p>
          <w:p w:rsidR="009D7832" w:rsidRPr="0069148B" w:rsidRDefault="007918F6" w:rsidP="0069148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სწავლების, სწავლისა და შეფასების მეთოდები უზრუნველყოფს იმ შედეგების მიღწევას, რომლებიც მოცემულია საგანმანათლებლო პროგრამაში.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>აკადემიური ხარისხის მისაღებად ბაკალავრიატის სტუდენტმა უნდა დააგროვოს 240 ECTS კრედიტი. ძირითადი სპეციალობის საგნების კრედიტთა ჯამი შეადგენს 180 კრედიტს:</w:t>
            </w:r>
          </w:p>
          <w:p w:rsidR="004A690D" w:rsidRPr="0069148B" w:rsidRDefault="004A690D" w:rsidP="0069148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სავალდებულო კურსები  - 1</w:t>
            </w:r>
            <w:r w:rsidRPr="0069148B">
              <w:rPr>
                <w:rFonts w:ascii="Sylfaen" w:hAnsi="Sylfaen" w:cs="Sylfaen"/>
                <w:sz w:val="20"/>
                <w:szCs w:val="20"/>
              </w:rPr>
              <w:t>4</w:t>
            </w: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5 კრედიტი</w:t>
            </w:r>
            <w:r w:rsidR="00BD16B2" w:rsidRPr="0069148B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</w:p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არჩევითი კურსები - </w:t>
            </w:r>
            <w:r w:rsidRPr="0069148B">
              <w:rPr>
                <w:rFonts w:ascii="Sylfaen" w:hAnsi="Sylfaen"/>
                <w:sz w:val="20"/>
                <w:szCs w:val="20"/>
              </w:rPr>
              <w:t>2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5 კრედიტი</w:t>
            </w:r>
            <w:r w:rsidR="00BD16B2" w:rsidRPr="0069148B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თავისუფალი კრედიტები - 10 კრედიტი</w:t>
            </w:r>
            <w:r w:rsidR="00BD16B2"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60 კრედიტი კი სტუდენტმა უნდა დააგროვოს მის მიერ არჩეული მეორადი პროგრამის (minor) საშუალებით.</w:t>
            </w:r>
          </w:p>
          <w:p w:rsidR="009D7832" w:rsidRPr="0069148B" w:rsidRDefault="009D7832" w:rsidP="0069148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გეგმაიხ</w:t>
            </w:r>
            <w:r w:rsidR="004A690D"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დანართი 1.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69148B">
              <w:rPr>
                <w:rFonts w:ascii="Sylfaen" w:hAnsi="Sylfaen"/>
                <w:noProof/>
                <w:sz w:val="20"/>
                <w:szCs w:val="20"/>
              </w:rPr>
              <w:t xml:space="preserve">2016 წლის 18 აგვისტოს №102/ნ </w:t>
            </w: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</w:p>
          <w:p w:rsidR="0069148B" w:rsidRDefault="0069148B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</w:p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B3529A" w:rsidRPr="0069148B" w:rsidRDefault="00B3529A" w:rsidP="0069148B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ა) შუალედურ შეფასებას;</w:t>
            </w:r>
          </w:p>
          <w:p w:rsidR="00B3529A" w:rsidRPr="0069148B" w:rsidRDefault="00B3529A" w:rsidP="0069148B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ბ) დასკვნითი გამოცდის შეფასებას.</w:t>
            </w:r>
          </w:p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სასწავლო კურსის მაქსიმალური შეფასება 100 ქულის ტოლია.</w:t>
            </w:r>
          </w:p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 გამოცდა არ უნდა შეფასდეს 40 ქულაზე მეტით.</w:t>
            </w:r>
          </w:p>
          <w:p w:rsidR="00B3529A" w:rsidRPr="0069148B" w:rsidRDefault="00B3529A" w:rsidP="0069148B">
            <w:pPr>
              <w:pStyle w:val="abzacixml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69148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არანაკლებ 1</w:t>
            </w:r>
            <w:r w:rsidRPr="0069148B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  <w:r w:rsidRPr="0069148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ქულას. </w:t>
            </w:r>
          </w:p>
          <w:p w:rsidR="00B3529A" w:rsidRPr="0069148B" w:rsidRDefault="00B3529A" w:rsidP="0069148B">
            <w:pPr>
              <w:pStyle w:val="abzacixml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დასკვნით გამოცდაზე სტუდენტის მიერ მიღებული შეფასების მინიმალური ზღვარი </w:t>
            </w:r>
            <w:r w:rsidRPr="0069148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განისაზღვროს 15 ქულით.</w:t>
            </w:r>
          </w:p>
          <w:p w:rsidR="00B3529A" w:rsidRPr="0069148B" w:rsidRDefault="00B3529A" w:rsidP="0069148B">
            <w:pPr>
              <w:pStyle w:val="abzacixml"/>
              <w:ind w:left="720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ru-RU"/>
              </w:rPr>
              <w:t>შეფასების სისტემა უშვებს:</w:t>
            </w:r>
          </w:p>
          <w:p w:rsidR="00B3529A" w:rsidRPr="0069148B" w:rsidRDefault="00B3529A" w:rsidP="0069148B">
            <w:pPr>
              <w:spacing w:after="0" w:line="240" w:lineRule="auto"/>
              <w:ind w:left="720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noProof/>
                <w:sz w:val="20"/>
                <w:szCs w:val="20"/>
              </w:rPr>
              <w:t>ხუთი სახის დადებით შეფასებას:</w:t>
            </w:r>
          </w:p>
          <w:p w:rsidR="00B3529A" w:rsidRPr="0069148B" w:rsidRDefault="00B3529A" w:rsidP="006914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ფრიადი – შეფასების 91-100 ქულა;</w:t>
            </w:r>
          </w:p>
          <w:p w:rsidR="00B3529A" w:rsidRPr="0069148B" w:rsidRDefault="00B3529A" w:rsidP="006914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ძალიან კარგი – მაქსიმალური შეფასების 81-90 ქულა;</w:t>
            </w:r>
          </w:p>
          <w:p w:rsidR="00B3529A" w:rsidRPr="0069148B" w:rsidRDefault="00B3529A" w:rsidP="006914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კარგი – მაქსიმალური შეფასების 71-80 ქულა;</w:t>
            </w:r>
          </w:p>
          <w:p w:rsidR="00B3529A" w:rsidRPr="0069148B" w:rsidRDefault="00B3529A" w:rsidP="006914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დამაკმაყოფილებელი – მაქსიმალური შეფასების 61-70 ქულა;</w:t>
            </w:r>
          </w:p>
          <w:p w:rsidR="00B3529A" w:rsidRPr="0069148B" w:rsidRDefault="00B3529A" w:rsidP="006914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საკმარისი – მაქსიმალური შეფასების 51-60 ქულა.</w:t>
            </w:r>
          </w:p>
          <w:p w:rsidR="00B3529A" w:rsidRPr="0069148B" w:rsidRDefault="00B3529A" w:rsidP="0069148B">
            <w:pPr>
              <w:spacing w:after="0" w:line="240" w:lineRule="auto"/>
              <w:ind w:left="720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noProof/>
                <w:sz w:val="20"/>
                <w:szCs w:val="20"/>
              </w:rPr>
              <w:t>ორი სახის უარყოფით შეფასებას:</w:t>
            </w:r>
          </w:p>
          <w:p w:rsidR="00B3529A" w:rsidRPr="0069148B" w:rsidRDefault="00B3529A" w:rsidP="006914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(FX) ვერ ჩააბარა</w:t>
            </w: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69148B" w:rsidRDefault="00B3529A" w:rsidP="006914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ჩაიჭრა</w:t>
            </w: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B3529A" w:rsidRPr="0069148B" w:rsidRDefault="0069148B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საბოლოო</w:t>
            </w:r>
            <w:r w:rsidR="00B3529A" w:rsidRPr="0069148B">
              <w:rPr>
                <w:rFonts w:ascii="Sylfaen" w:hAnsi="Sylfaen" w:cs="Arial"/>
                <w:noProof/>
                <w:sz w:val="20"/>
                <w:szCs w:val="20"/>
              </w:rPr>
              <w:t xml:space="preserve">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207C7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F40A4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0A4" w:rsidRPr="0069148B" w:rsidRDefault="00AF40A4" w:rsidP="0069148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პროგრამის </w:t>
            </w:r>
            <w:r w:rsidR="00770848"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კურსდამთავრებულს</w:t>
            </w: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770848" w:rsidRPr="0069148B">
              <w:rPr>
                <w:rFonts w:ascii="Sylfaen" w:hAnsi="Sylfaen" w:cs="Sylfaen"/>
                <w:sz w:val="20"/>
                <w:szCs w:val="20"/>
              </w:rPr>
              <w:t>შეუძ</w:t>
            </w:r>
            <w:proofErr w:type="spellEnd"/>
            <w:r w:rsidR="00770848"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proofErr w:type="spellStart"/>
            <w:r w:rsidR="00770848" w:rsidRPr="0069148B">
              <w:rPr>
                <w:rFonts w:ascii="Sylfaen" w:hAnsi="Sylfaen" w:cs="Sylfaen"/>
                <w:sz w:val="20"/>
                <w:szCs w:val="20"/>
              </w:rPr>
              <w:t>ია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განახორციელოს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პრაქტიკული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საქმიანობა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სახელმწიფო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და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არასამთავრობო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საზოგადოებრივი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და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ჰუმანიტარული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სტრუქტურების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დაწესებულებებში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კერძოდ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საგანმანათლებლო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კულტურის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მართვის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საგამომცემლო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დაწესებულებებში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;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საინფორმაციო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საშუალებების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კულტურული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ურთიერთობების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სოციალურ-ჰუმანიტარულ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და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ბიზნესის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სფეროებშ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ი.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69148B" w:rsidRDefault="00AF40A4" w:rsidP="0069148B">
            <w:pPr>
              <w:spacing w:after="0" w:line="240" w:lineRule="auto"/>
              <w:jc w:val="both"/>
              <w:rPr>
                <w:rFonts w:ascii="Sylfaen" w:eastAsia="Arial Unicode MS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საგანმანათლებლო პროგრამის რეალიზაცია ხდება აწსუ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მაღალკვალიფიცი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ური აკადემიური პერსონალისმეშვეობით სასწავლო კურსების პროფილის შესაბამისად. საგანმანათლებლო პროგრამის სასწავლო პროცესი უზრუნველყოფილი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ა</w:t>
            </w:r>
            <w:r w:rsid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კეთილმოწყობილი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კაბინეტებით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აუდიტორიებით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კომპიუტერული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ცენტრ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ებით</w:t>
            </w:r>
            <w:r w:rsidR="00BD16B2"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;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სასწავლო-მეთოდური მასალებით: შესაბამისი საბიბლიოთეკო ფონდებით (წიგნადი, ციფრული). </w:t>
            </w:r>
          </w:p>
        </w:tc>
      </w:tr>
      <w:tr w:rsidR="009D7832" w:rsidRPr="0069148B" w:rsidTr="0069148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023" w:type="dxa"/>
            <w:gridSpan w:val="3"/>
            <w:tcBorders>
              <w:top w:val="single" w:sz="18" w:space="0" w:color="auto"/>
            </w:tcBorders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8455E7" w:rsidRPr="0069148B" w:rsidRDefault="008455E7" w:rsidP="0069148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77F33" w:rsidRPr="0069148B" w:rsidRDefault="00377F33" w:rsidP="0069148B">
      <w:pPr>
        <w:spacing w:after="0" w:line="240" w:lineRule="auto"/>
        <w:rPr>
          <w:rFonts w:ascii="Sylfaen" w:hAnsi="Sylfaen"/>
          <w:b/>
          <w:sz w:val="20"/>
          <w:szCs w:val="20"/>
          <w:lang w:val="ru-RU"/>
        </w:rPr>
      </w:pPr>
    </w:p>
    <w:p w:rsidR="00EF43DC" w:rsidRPr="0069148B" w:rsidRDefault="00EF43DC" w:rsidP="0069148B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EF43DC" w:rsidRPr="0069148B" w:rsidRDefault="00EF43DC" w:rsidP="0069148B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E83E92" w:rsidRDefault="00E83E92" w:rsidP="0069148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E83E92" w:rsidSect="006914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F43DC" w:rsidRPr="0069148B" w:rsidRDefault="00EF43DC" w:rsidP="0069148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69148B">
        <w:rPr>
          <w:rFonts w:ascii="Sylfaen" w:hAnsi="Sylfaen"/>
          <w:sz w:val="20"/>
          <w:szCs w:val="20"/>
          <w:lang w:val="ka-GE"/>
        </w:rPr>
        <w:lastRenderedPageBreak/>
        <w:t>დანართი 1</w:t>
      </w:r>
    </w:p>
    <w:p w:rsidR="00EF43DC" w:rsidRPr="0069148B" w:rsidRDefault="00EF43DC" w:rsidP="006914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69148B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2F48A7CB" wp14:editId="1159EC78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3DC" w:rsidRPr="0069148B" w:rsidRDefault="00EF43DC" w:rsidP="006914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69148B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 </w:t>
      </w:r>
      <w:r w:rsidRPr="0069148B">
        <w:rPr>
          <w:rFonts w:ascii="Sylfaen" w:hAnsi="Sylfaen" w:cs="Sylfaen"/>
          <w:b/>
          <w:sz w:val="20"/>
          <w:szCs w:val="20"/>
          <w:lang w:val="af-ZA"/>
        </w:rPr>
        <w:t>20</w:t>
      </w:r>
      <w:r w:rsidRPr="0069148B">
        <w:rPr>
          <w:rFonts w:ascii="Sylfaen" w:hAnsi="Sylfaen" w:cs="Sylfaen"/>
          <w:b/>
          <w:sz w:val="20"/>
          <w:szCs w:val="20"/>
          <w:lang w:val="ka-GE"/>
        </w:rPr>
        <w:t>1</w:t>
      </w:r>
      <w:r w:rsidR="00E83E92">
        <w:rPr>
          <w:rFonts w:ascii="Sylfaen" w:hAnsi="Sylfaen" w:cs="Sylfaen"/>
          <w:b/>
          <w:sz w:val="20"/>
          <w:szCs w:val="20"/>
          <w:lang w:val="ka-GE"/>
        </w:rPr>
        <w:t>9</w:t>
      </w:r>
      <w:r w:rsidRPr="0069148B">
        <w:rPr>
          <w:rFonts w:ascii="Sylfaen" w:hAnsi="Sylfaen" w:cs="Sylfaen"/>
          <w:b/>
          <w:sz w:val="20"/>
          <w:szCs w:val="20"/>
          <w:lang w:val="af-ZA"/>
        </w:rPr>
        <w:t>– 20</w:t>
      </w:r>
      <w:r w:rsidRPr="0069148B">
        <w:rPr>
          <w:rFonts w:ascii="Sylfaen" w:hAnsi="Sylfaen" w:cs="Sylfaen"/>
          <w:b/>
          <w:sz w:val="20"/>
          <w:szCs w:val="20"/>
        </w:rPr>
        <w:t>20</w:t>
      </w:r>
      <w:r w:rsidRPr="0069148B">
        <w:rPr>
          <w:rFonts w:ascii="Sylfaen" w:hAnsi="Sylfaen" w:cs="Sylfaen"/>
          <w:b/>
          <w:sz w:val="20"/>
          <w:szCs w:val="20"/>
          <w:lang w:val="ka-GE"/>
        </w:rPr>
        <w:t>წწ</w:t>
      </w:r>
    </w:p>
    <w:p w:rsidR="00EF43DC" w:rsidRPr="0069148B" w:rsidRDefault="00EF43DC" w:rsidP="0069148B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69148B">
        <w:rPr>
          <w:rFonts w:ascii="Sylfaen" w:hAnsi="Sylfaen" w:cs="Sylfaen"/>
          <w:b/>
          <w:sz w:val="20"/>
          <w:szCs w:val="20"/>
          <w:lang w:val="ka-GE"/>
        </w:rPr>
        <w:t>პროგრამის დასახელება: რუსული ენა და ლიტერატურა</w:t>
      </w:r>
    </w:p>
    <w:p w:rsidR="00EF43DC" w:rsidRPr="0069148B" w:rsidRDefault="00EF43DC" w:rsidP="0069148B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69148B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69148B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proofErr w:type="spellStart"/>
      <w:r w:rsidRPr="0069148B">
        <w:rPr>
          <w:rFonts w:ascii="Sylfaen" w:hAnsi="Sylfaen" w:cs="Sylfaen"/>
          <w:b/>
          <w:sz w:val="20"/>
          <w:szCs w:val="20"/>
        </w:rPr>
        <w:t>ჰუმანიტარულ</w:t>
      </w:r>
      <w:proofErr w:type="spellEnd"/>
      <w:r w:rsidRPr="0069148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69148B">
        <w:rPr>
          <w:rFonts w:ascii="Sylfaen" w:hAnsi="Sylfaen" w:cs="Sylfaen"/>
          <w:b/>
          <w:sz w:val="20"/>
          <w:szCs w:val="20"/>
        </w:rPr>
        <w:t>მეცნიერებათა</w:t>
      </w:r>
      <w:proofErr w:type="spellEnd"/>
      <w:r w:rsidRPr="0069148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69148B">
        <w:rPr>
          <w:rFonts w:ascii="Sylfaen" w:hAnsi="Sylfaen" w:cs="Sylfaen"/>
          <w:b/>
          <w:sz w:val="20"/>
          <w:szCs w:val="20"/>
        </w:rPr>
        <w:t>ბაკალავრი</w:t>
      </w:r>
      <w:proofErr w:type="spellEnd"/>
      <w:r w:rsidRPr="0069148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69148B">
        <w:rPr>
          <w:rFonts w:ascii="Sylfaen" w:hAnsi="Sylfaen" w:cs="Sylfaen"/>
          <w:b/>
          <w:sz w:val="20"/>
          <w:szCs w:val="20"/>
        </w:rPr>
        <w:t>ფილოლოგიაში</w:t>
      </w:r>
      <w:proofErr w:type="spellEnd"/>
    </w:p>
    <w:p w:rsidR="00EF43DC" w:rsidRPr="0069148B" w:rsidRDefault="00EF43DC" w:rsidP="0069148B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69148B">
        <w:rPr>
          <w:rFonts w:ascii="Sylfaen" w:hAnsi="Sylfaen" w:cs="Sylfaen"/>
          <w:b/>
          <w:bCs/>
          <w:noProof/>
          <w:sz w:val="20"/>
          <w:szCs w:val="20"/>
        </w:rPr>
        <w:t>Bachelor of Humanities in Philology</w:t>
      </w:r>
    </w:p>
    <w:p w:rsidR="00EF43DC" w:rsidRPr="0069148B" w:rsidRDefault="00EF43DC" w:rsidP="0069148B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39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9"/>
        <w:gridCol w:w="4429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544"/>
        <w:gridCol w:w="576"/>
      </w:tblGrid>
      <w:tr w:rsidR="00EF43DC" w:rsidRPr="0069148B" w:rsidTr="00876263">
        <w:trPr>
          <w:trHeight w:val="510"/>
          <w:tblHeader/>
        </w:trPr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28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76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EF43DC" w:rsidRPr="0069148B" w:rsidTr="00876263">
        <w:trPr>
          <w:trHeight w:val="510"/>
          <w:tblHeader/>
        </w:trPr>
        <w:tc>
          <w:tcPr>
            <w:tcW w:w="57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cantSplit/>
          <w:trHeight w:val="2486"/>
          <w:tblHeader/>
        </w:trPr>
        <w:tc>
          <w:tcPr>
            <w:tcW w:w="57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cantSplit/>
          <w:trHeight w:val="283"/>
          <w:tblHeader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396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პროგრამისათვის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სავალდებულო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კურსები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(145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შესავალი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კლასიკურ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ფილოლოგიაში</w:t>
            </w:r>
            <w:proofErr w:type="spellEnd"/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69148B">
              <w:rPr>
                <w:rFonts w:ascii="Sylfaen" w:hAnsi="Sylfaen"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</w:rPr>
              <w:t>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ფილოლოგიაში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</w:rPr>
              <w:t>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Times New Roman"/>
                <w:color w:val="auto"/>
                <w:sz w:val="20"/>
                <w:szCs w:val="20"/>
                <w:lang w:val="en-US"/>
              </w:rPr>
              <w:t>ენათმეცნიერების</w:t>
            </w:r>
            <w:proofErr w:type="spellEnd"/>
            <w:r w:rsidRPr="0069148B">
              <w:rPr>
                <w:rFonts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Times New Roman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ლიტმცოდნეობის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ზოგადი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ენათმეცნიერება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color w:val="auto"/>
                <w:sz w:val="20"/>
                <w:szCs w:val="20"/>
                <w:lang w:val="ka-GE"/>
              </w:rPr>
              <w:t>რუსული ენის წარმოთქმის ინტენსიური 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color w:val="auto"/>
                <w:sz w:val="20"/>
                <w:szCs w:val="20"/>
                <w:lang w:val="af-ZA"/>
              </w:rPr>
              <w:t>მართლწერის</w:t>
            </w:r>
            <w:r w:rsidRPr="0069148B">
              <w:rPr>
                <w:color w:val="auto"/>
                <w:sz w:val="20"/>
                <w:szCs w:val="20"/>
                <w:lang w:val="ka-GE"/>
              </w:rPr>
              <w:t xml:space="preserve"> ინტენსიური 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1.12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color w:val="auto"/>
                <w:sz w:val="20"/>
                <w:szCs w:val="20"/>
                <w:lang w:val="ka-GE"/>
              </w:rPr>
              <w:t>საუბრის ხელოვნება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.13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color w:val="auto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69148B">
              <w:rPr>
                <w:color w:val="auto"/>
                <w:sz w:val="20"/>
                <w:szCs w:val="20"/>
                <w:lang w:val="ka-GE"/>
              </w:rPr>
              <w:t>პრესის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12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14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16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>ფილოლოგიური დისკურსი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17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გრამატიკა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18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თანამედროვე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>ის ლექსიკოლოგია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ის </w:t>
            </w:r>
            <w:r w:rsidRPr="0069148B">
              <w:rPr>
                <w:rFonts w:cs="AcadNusx"/>
                <w:color w:val="auto"/>
                <w:sz w:val="20"/>
                <w:szCs w:val="20"/>
              </w:rPr>
              <w:t>თეორ</w:t>
            </w:r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>ი</w:t>
            </w:r>
            <w:r w:rsidRPr="0069148B">
              <w:rPr>
                <w:rFonts w:cs="AcadNusx"/>
                <w:color w:val="auto"/>
                <w:sz w:val="20"/>
                <w:szCs w:val="20"/>
              </w:rPr>
              <w:t>ული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de-DE"/>
              </w:rPr>
              <w:t>რუსული და ქართული ენების შეპირისპირებითი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პროპედევტიკული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ძველი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მე-18 </w:t>
            </w:r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საუკუნის </w:t>
            </w:r>
            <w:r w:rsidRPr="0069148B">
              <w:rPr>
                <w:color w:val="auto"/>
                <w:sz w:val="20"/>
                <w:szCs w:val="20"/>
              </w:rPr>
              <w:t>რუსული ლიტერატურის ისტორი</w:t>
            </w:r>
            <w:r w:rsidRPr="0069148B">
              <w:rPr>
                <w:color w:val="auto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r w:rsidRPr="0069148B">
              <w:rPr>
                <w:rFonts w:ascii="Sylfaen" w:hAnsi="Sylfaen" w:cs="AcadNusx"/>
                <w:sz w:val="20"/>
                <w:szCs w:val="20"/>
              </w:rPr>
              <w:t xml:space="preserve">მე-19 </w:t>
            </w: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საუკუნის </w:t>
            </w:r>
            <w:r w:rsidRPr="0069148B">
              <w:rPr>
                <w:rFonts w:ascii="Sylfaen" w:hAnsi="Sylfaen" w:cs="Times New Roman"/>
                <w:sz w:val="20"/>
                <w:szCs w:val="20"/>
              </w:rPr>
              <w:t xml:space="preserve">I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ნახ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ევრის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</w:rPr>
              <w:t xml:space="preserve">მე-19 </w:t>
            </w: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საუკუნის</w:t>
            </w:r>
            <w:r w:rsidRPr="0069148B">
              <w:rPr>
                <w:rFonts w:ascii="Sylfaen" w:hAnsi="Sylfaen" w:cs="Times New Roman"/>
                <w:sz w:val="20"/>
                <w:szCs w:val="20"/>
              </w:rPr>
              <w:t xml:space="preserve"> II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ნახ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ევრის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ისტორია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r w:rsidRPr="0069148B">
              <w:rPr>
                <w:rFonts w:ascii="Sylfaen" w:hAnsi="Sylfaen" w:cs="AcadNusx"/>
                <w:sz w:val="20"/>
                <w:szCs w:val="20"/>
              </w:rPr>
              <w:t xml:space="preserve">მე-19 </w:t>
            </w: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საუკუნის</w:t>
            </w:r>
            <w:r w:rsidRPr="0069148B">
              <w:rPr>
                <w:rFonts w:ascii="Sylfaen" w:hAnsi="Sylfaen" w:cs="Times New Roman"/>
                <w:sz w:val="20"/>
                <w:szCs w:val="20"/>
              </w:rPr>
              <w:t xml:space="preserve"> II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ნახ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ევრის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lastRenderedPageBreak/>
              <w:t>ლიტერატურის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ისტორია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1.29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r w:rsidRPr="0069148B">
              <w:rPr>
                <w:rFonts w:ascii="Sylfaen" w:hAnsi="Sylfaen" w:cs="AcadNusx"/>
                <w:sz w:val="20"/>
                <w:szCs w:val="20"/>
              </w:rPr>
              <w:t>მე-20</w:t>
            </w: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საუკუნის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პროგრამის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კურსები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(25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.1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(5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ქვეყანათმცოდნეობა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</w:rPr>
              <w:t>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2.1.2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69148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2.1.3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ფილოსოფიაში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2/0/</w:t>
            </w:r>
            <w:r w:rsidRPr="0069148B">
              <w:rPr>
                <w:rFonts w:ascii="Sylfaen" w:hAnsi="Sylfaen"/>
                <w:sz w:val="20"/>
                <w:szCs w:val="20"/>
              </w:rPr>
              <w:t>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2.2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 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(5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2.2.1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რუსულენოვანი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მხატვრული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ტექსტის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2.2.2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II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2.3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3 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(5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პოლონური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0/2/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II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2.3.3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ანტიკურობა და მსოფლიო მწერლობა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2.4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 (5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2.4.1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თარგმნის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თეორია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2.4.2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სალიტერატურო</w:t>
            </w:r>
            <w:proofErr w:type="spellEnd"/>
            <w:r w:rsidRPr="0069148B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ენის</w:t>
            </w:r>
            <w:proofErr w:type="spellEnd"/>
            <w:r w:rsidRPr="0069148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2.4.3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ენა და კულტურა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2.4.3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II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2.5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(5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2.5.1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სლავური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ენების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შედარებითი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გრამატიკა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2.5.2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სლავური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2.5.3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კულტურის სემიოტიკ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თავისუფალი კრედიტი (10 კრედიტი)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თავისუფალი კრედიტი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თავისუფალი კრედიტი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 w:cs="AcadNusx"/>
                <w:b/>
                <w:sz w:val="20"/>
                <w:szCs w:val="20"/>
              </w:rPr>
              <w:t>დამატებითი</w:t>
            </w:r>
            <w:proofErr w:type="spellEnd"/>
            <w:r w:rsidRPr="0069148B">
              <w:rPr>
                <w:rFonts w:ascii="Sylfaen" w:hAnsi="Sylfaen" w:cs="AcadNusx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b/>
                <w:sz w:val="20"/>
                <w:szCs w:val="20"/>
              </w:rPr>
              <w:t>სპეციალობის</w:t>
            </w:r>
            <w:proofErr w:type="spellEnd"/>
            <w:r w:rsidRPr="0069148B">
              <w:rPr>
                <w:rFonts w:ascii="Sylfaen" w:hAnsi="Sylfaen" w:cs="AcadNusx"/>
                <w:b/>
                <w:sz w:val="20"/>
                <w:szCs w:val="20"/>
              </w:rPr>
              <w:t xml:space="preserve"> (Minor) </w:t>
            </w:r>
            <w:proofErr w:type="spellStart"/>
            <w:r w:rsidRPr="0069148B">
              <w:rPr>
                <w:rFonts w:ascii="Sylfaen" w:hAnsi="Sylfaen" w:cs="AcadNusx"/>
                <w:b/>
                <w:sz w:val="20"/>
                <w:szCs w:val="20"/>
              </w:rPr>
              <w:t>კრედიტები</w:t>
            </w:r>
            <w:proofErr w:type="spellEnd"/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83E92" w:rsidRPr="00E83E92" w:rsidRDefault="00E83E92" w:rsidP="0069148B">
      <w:pPr>
        <w:tabs>
          <w:tab w:val="left" w:pos="12420"/>
        </w:tabs>
        <w:spacing w:after="0" w:line="240" w:lineRule="auto"/>
        <w:rPr>
          <w:rFonts w:ascii="Sylfaen" w:hAnsi="Sylfaen"/>
          <w:sz w:val="20"/>
          <w:szCs w:val="20"/>
        </w:rPr>
        <w:sectPr w:rsidR="00E83E92" w:rsidRPr="00E83E92" w:rsidSect="00E83E9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F43DC" w:rsidRPr="0069148B" w:rsidRDefault="00EF43DC" w:rsidP="0069148B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55084E" w:rsidRPr="0069148B" w:rsidRDefault="00D70DD4" w:rsidP="0069148B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  <w:r w:rsidRPr="0069148B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55084E" w:rsidRPr="0069148B">
        <w:rPr>
          <w:rFonts w:ascii="Sylfaen" w:hAnsi="Sylfaen"/>
          <w:b/>
          <w:sz w:val="20"/>
          <w:szCs w:val="20"/>
        </w:rPr>
        <w:t>2</w:t>
      </w:r>
    </w:p>
    <w:tbl>
      <w:tblPr>
        <w:tblpPr w:leftFromText="180" w:rightFromText="180" w:vertAnchor="text" w:horzAnchor="margin" w:tblpY="105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83"/>
        <w:gridCol w:w="4819"/>
        <w:gridCol w:w="850"/>
        <w:gridCol w:w="1019"/>
        <w:gridCol w:w="966"/>
        <w:gridCol w:w="651"/>
        <w:gridCol w:w="703"/>
        <w:gridCol w:w="567"/>
      </w:tblGrid>
      <w:tr w:rsidR="00377F33" w:rsidRPr="0069148B" w:rsidTr="00E83E92">
        <w:trPr>
          <w:trHeight w:val="274"/>
        </w:trPr>
        <w:tc>
          <w:tcPr>
            <w:tcW w:w="11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475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9148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  <w:p w:rsidR="00207C7A" w:rsidRPr="0069148B" w:rsidRDefault="00207C7A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77F33" w:rsidRPr="0069148B" w:rsidTr="00E83E92">
        <w:trPr>
          <w:cantSplit/>
          <w:trHeight w:val="2410"/>
        </w:trPr>
        <w:tc>
          <w:tcPr>
            <w:tcW w:w="110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70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377F33" w:rsidRPr="0069148B" w:rsidTr="00E83E92">
        <w:trPr>
          <w:trHeight w:val="217"/>
        </w:trPr>
        <w:tc>
          <w:tcPr>
            <w:tcW w:w="1067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82"/>
        </w:trPr>
        <w:tc>
          <w:tcPr>
            <w:tcW w:w="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ფილოსოფიაში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tcBorders>
              <w:top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9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შესავალიკლასიკურ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ფილოლოგიაში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377F33" w:rsidRPr="0069148B" w:rsidTr="00E83E92">
        <w:trPr>
          <w:trHeight w:val="260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შესავალირუსულ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ფილოლოგიაში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377F33" w:rsidRPr="0069148B" w:rsidTr="00E83E92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Times New Roman"/>
                <w:color w:val="auto"/>
                <w:sz w:val="20"/>
                <w:szCs w:val="20"/>
                <w:lang w:val="en-US"/>
              </w:rPr>
              <w:t>ენათმეცნიერების</w:t>
            </w:r>
            <w:proofErr w:type="spellEnd"/>
            <w:r w:rsidRPr="0069148B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Times New Roman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377F33" w:rsidRPr="0069148B" w:rsidTr="00E83E92">
        <w:trPr>
          <w:trHeight w:val="303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ლიტმცოდნეობის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CC3AB1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CC3AB1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377F33" w:rsidRPr="0069148B" w:rsidTr="00E83E92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ზოგადი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ენათმეცნიერება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377F33" w:rsidRPr="0069148B" w:rsidTr="00E83E92">
        <w:trPr>
          <w:trHeight w:val="29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69148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377F33" w:rsidRPr="0069148B" w:rsidTr="00E83E92">
        <w:trPr>
          <w:trHeight w:val="16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I.9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sz w:val="20"/>
                <w:szCs w:val="20"/>
                <w:lang w:val="ka-GE"/>
              </w:rPr>
              <w:t>წარმოთქმის ინტენსიური კურსი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4442DF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13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I.10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C26953" w:rsidRPr="0069148B" w:rsidTr="00E83E92">
        <w:trPr>
          <w:trHeight w:val="13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953" w:rsidRPr="0069148B" w:rsidRDefault="00C2695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I.11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953" w:rsidRPr="0069148B" w:rsidRDefault="00C26953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sz w:val="20"/>
                <w:szCs w:val="20"/>
                <w:lang w:val="af-ZA"/>
              </w:rPr>
              <w:t>მართლწერის</w:t>
            </w:r>
            <w:r w:rsidRPr="0069148B">
              <w:rPr>
                <w:sz w:val="20"/>
                <w:szCs w:val="20"/>
                <w:lang w:val="ka-GE"/>
              </w:rPr>
              <w:t xml:space="preserve"> ინტენსიური კურსი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26953" w:rsidRPr="0069148B" w:rsidRDefault="00C2695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C26953" w:rsidRPr="0069148B" w:rsidRDefault="00C2695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C2695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C2695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C26953" w:rsidRPr="0069148B" w:rsidRDefault="00C2695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C26953" w:rsidRPr="0069148B" w:rsidRDefault="00C2695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77F33" w:rsidRPr="0069148B" w:rsidTr="00E83E92">
        <w:trPr>
          <w:trHeight w:val="18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I.12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13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I.13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sz w:val="20"/>
                <w:szCs w:val="20"/>
                <w:lang w:val="ka-GE"/>
              </w:rPr>
              <w:t>საუბრის ხელოვნება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686EC6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122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I.14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982430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15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I.15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sz w:val="20"/>
                <w:szCs w:val="20"/>
                <w:lang w:val="en-US"/>
              </w:rPr>
            </w:pPr>
            <w:r w:rsidRPr="0069148B">
              <w:rPr>
                <w:sz w:val="20"/>
                <w:szCs w:val="20"/>
                <w:lang w:val="ka-GE"/>
              </w:rPr>
              <w:t>პრესის ენა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77F33" w:rsidRPr="0069148B" w:rsidTr="00E83E92">
        <w:trPr>
          <w:trHeight w:val="218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I.16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982430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42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I.17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8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I.18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C2695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13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I.19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rFonts w:cs="AcadNusx"/>
                <w:sz w:val="20"/>
                <w:szCs w:val="20"/>
                <w:lang w:val="ka-GE"/>
              </w:rPr>
              <w:t>ფილოლოგიური დისკურსი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A61536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A61536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133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I.20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გრამატიკა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602A66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602A66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13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I.21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>ის ლექსიკოლოგია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2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I.22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ის </w:t>
            </w:r>
            <w:r w:rsidRPr="0069148B">
              <w:rPr>
                <w:rFonts w:cs="AcadNusx"/>
                <w:color w:val="auto"/>
                <w:sz w:val="20"/>
                <w:szCs w:val="20"/>
              </w:rPr>
              <w:t>თეორული გრამატიკა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D04852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D04852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7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I.23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de-DE"/>
              </w:rPr>
              <w:t>რუსული და ქართული ენების შეპირისპირებითი გრამატიკა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D04852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D04852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8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I.24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პროპედევტიკული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7A07EC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16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I.25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ძველი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602A66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602A66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77F33" w:rsidRPr="0069148B" w:rsidTr="00E83E92">
        <w:trPr>
          <w:trHeight w:val="21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I.26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მე-18 ს.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7123BC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7F45F5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7123BC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77F33" w:rsidRPr="0069148B" w:rsidTr="00E83E92">
        <w:trPr>
          <w:trHeight w:val="352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I.27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proofErr w:type="gramStart"/>
            <w:r w:rsidRPr="0069148B">
              <w:rPr>
                <w:rFonts w:ascii="Sylfaen" w:hAnsi="Sylfaen" w:cs="AcadNusx"/>
                <w:sz w:val="20"/>
                <w:szCs w:val="20"/>
              </w:rPr>
              <w:t>მე-19</w:t>
            </w:r>
            <w:proofErr w:type="gram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ს. </w:t>
            </w:r>
            <w:r w:rsidRPr="0069148B">
              <w:rPr>
                <w:rFonts w:ascii="Sylfaen" w:hAnsi="Sylfaen" w:cs="Times New Roman"/>
                <w:sz w:val="20"/>
                <w:szCs w:val="20"/>
              </w:rPr>
              <w:t xml:space="preserve">I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ნახ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.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ისტორია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2F60D1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2F60D1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77F33" w:rsidRPr="0069148B" w:rsidTr="00E83E92">
        <w:trPr>
          <w:trHeight w:val="150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I.28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proofErr w:type="gramStart"/>
            <w:r w:rsidRPr="0069148B">
              <w:rPr>
                <w:rFonts w:ascii="Sylfaen" w:hAnsi="Sylfaen" w:cs="AcadNusx"/>
                <w:sz w:val="20"/>
                <w:szCs w:val="20"/>
              </w:rPr>
              <w:t>მე-19</w:t>
            </w:r>
            <w:proofErr w:type="gram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ს.</w:t>
            </w:r>
            <w:r w:rsidRPr="0069148B">
              <w:rPr>
                <w:rFonts w:ascii="Sylfaen" w:hAnsi="Sylfaen" w:cs="Times New Roman"/>
                <w:sz w:val="20"/>
                <w:szCs w:val="20"/>
              </w:rPr>
              <w:t xml:space="preserve"> II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ნახ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.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ისტორია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0A14A4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0A14A4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77F33" w:rsidRPr="0069148B" w:rsidTr="00E83E92">
        <w:trPr>
          <w:trHeight w:val="28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I.29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proofErr w:type="gramStart"/>
            <w:r w:rsidRPr="0069148B">
              <w:rPr>
                <w:rFonts w:ascii="Sylfaen" w:hAnsi="Sylfaen" w:cs="AcadNusx"/>
                <w:sz w:val="20"/>
                <w:szCs w:val="20"/>
              </w:rPr>
              <w:t>მე-19</w:t>
            </w:r>
            <w:proofErr w:type="gram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ს.</w:t>
            </w:r>
            <w:r w:rsidRPr="0069148B">
              <w:rPr>
                <w:rFonts w:ascii="Sylfaen" w:hAnsi="Sylfaen" w:cs="Times New Roman"/>
                <w:sz w:val="20"/>
                <w:szCs w:val="20"/>
              </w:rPr>
              <w:t xml:space="preserve"> II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ნახ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.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ისტორია</w:t>
            </w:r>
            <w:bookmarkStart w:id="0" w:name="_GoBack"/>
            <w:bookmarkEnd w:id="0"/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602A66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602A66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77F33" w:rsidRPr="0069148B" w:rsidTr="00E83E92">
        <w:trPr>
          <w:trHeight w:val="26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I.30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proofErr w:type="gramStart"/>
            <w:r w:rsidRPr="0069148B">
              <w:rPr>
                <w:rFonts w:ascii="Sylfaen" w:hAnsi="Sylfaen" w:cs="AcadNusx"/>
                <w:sz w:val="20"/>
                <w:szCs w:val="20"/>
              </w:rPr>
              <w:t>მე-20ს</w:t>
            </w:r>
            <w:proofErr w:type="gram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.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602A66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602A66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77F33" w:rsidRPr="0069148B" w:rsidTr="00E83E92">
        <w:trPr>
          <w:trHeight w:val="25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II.1.1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ქვეყანათმცოდნეობა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602A66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18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II.1.2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 ტექნოლოგიები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070020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18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II.2.1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მხატვრული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ტექსტის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91266C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91266C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77F33" w:rsidRPr="0069148B" w:rsidTr="00E83E92">
        <w:trPr>
          <w:trHeight w:val="200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II.2.2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II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8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II.3.1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პოლონური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A42A27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00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II.3.2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II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106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II.4.1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თარგმნის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თეორია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77F33" w:rsidRPr="0069148B" w:rsidTr="00E83E92">
        <w:trPr>
          <w:trHeight w:val="16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II.4.2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სალიტერატურო</w:t>
            </w:r>
            <w:proofErr w:type="spellEnd"/>
            <w:r w:rsidRPr="0069148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ენის</w:t>
            </w:r>
            <w:proofErr w:type="spellEnd"/>
            <w:r w:rsidRPr="0069148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68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II.4.3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II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1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II.5.1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სლავური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ენების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შედარებითი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გრამატიკა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77F33" w:rsidRPr="0069148B" w:rsidTr="00E83E92">
        <w:trPr>
          <w:trHeight w:val="218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II.5.2</w:t>
            </w:r>
          </w:p>
        </w:tc>
        <w:tc>
          <w:tcPr>
            <w:tcW w:w="50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69148B" w:rsidRDefault="00377F33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სლავური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ლიტერატურები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66" w:type="dxa"/>
            <w:vAlign w:val="center"/>
          </w:tcPr>
          <w:p w:rsidR="00377F33" w:rsidRPr="0069148B" w:rsidRDefault="00915334" w:rsidP="006914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51" w:type="dxa"/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377F33" w:rsidRPr="0069148B" w:rsidRDefault="00377F33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69148B" w:rsidRDefault="00915334" w:rsidP="0069148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148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</w:tbl>
    <w:p w:rsidR="0055084E" w:rsidRPr="0069148B" w:rsidRDefault="0055084E" w:rsidP="0069148B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3F0F62" w:rsidRPr="0069148B" w:rsidRDefault="003F0F62" w:rsidP="0069148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69148B" w:rsidRDefault="003F0F62" w:rsidP="0069148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69148B" w:rsidRDefault="003F0F62" w:rsidP="0069148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69148B" w:rsidRDefault="003F0F62" w:rsidP="0069148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3F0F62" w:rsidRPr="0069148B" w:rsidSect="00E83E9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D8" w:rsidRDefault="00C569D8">
      <w:pPr>
        <w:spacing w:after="0" w:line="240" w:lineRule="auto"/>
      </w:pPr>
      <w:r>
        <w:separator/>
      </w:r>
    </w:p>
  </w:endnote>
  <w:endnote w:type="continuationSeparator" w:id="0">
    <w:p w:rsidR="00C569D8" w:rsidRDefault="00C5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690A57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2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BE" w:rsidRDefault="002232BE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690A57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2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E92">
      <w:rPr>
        <w:rStyle w:val="PageNumber"/>
        <w:noProof/>
      </w:rPr>
      <w:t>9</w:t>
    </w:r>
    <w:r>
      <w:rPr>
        <w:rStyle w:val="PageNumber"/>
      </w:rPr>
      <w:fldChar w:fldCharType="end"/>
    </w:r>
  </w:p>
  <w:p w:rsidR="002232BE" w:rsidRDefault="002232BE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D8" w:rsidRDefault="00C569D8">
      <w:pPr>
        <w:spacing w:after="0" w:line="240" w:lineRule="auto"/>
      </w:pPr>
      <w:r>
        <w:separator/>
      </w:r>
    </w:p>
  </w:footnote>
  <w:footnote w:type="continuationSeparator" w:id="0">
    <w:p w:rsidR="00C569D8" w:rsidRDefault="00C5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DB62563"/>
    <w:multiLevelType w:val="hybridMultilevel"/>
    <w:tmpl w:val="F66C47CE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13C6"/>
    <w:multiLevelType w:val="hybridMultilevel"/>
    <w:tmpl w:val="8040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2224E"/>
    <w:multiLevelType w:val="hybridMultilevel"/>
    <w:tmpl w:val="8730CEF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6EC2"/>
    <w:multiLevelType w:val="hybridMultilevel"/>
    <w:tmpl w:val="A2A2A24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C2EF3"/>
    <w:multiLevelType w:val="hybridMultilevel"/>
    <w:tmpl w:val="3228B90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1847"/>
    <w:multiLevelType w:val="hybridMultilevel"/>
    <w:tmpl w:val="18B65F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22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E3245C2"/>
    <w:multiLevelType w:val="hybridMultilevel"/>
    <w:tmpl w:val="E53E33C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28"/>
  </w:num>
  <w:num w:numId="5">
    <w:abstractNumId w:val="18"/>
  </w:num>
  <w:num w:numId="6">
    <w:abstractNumId w:val="3"/>
  </w:num>
  <w:num w:numId="7">
    <w:abstractNumId w:val="21"/>
  </w:num>
  <w:num w:numId="8">
    <w:abstractNumId w:val="15"/>
  </w:num>
  <w:num w:numId="9">
    <w:abstractNumId w:val="9"/>
  </w:num>
  <w:num w:numId="10">
    <w:abstractNumId w:val="6"/>
  </w:num>
  <w:num w:numId="11">
    <w:abstractNumId w:val="25"/>
  </w:num>
  <w:num w:numId="12">
    <w:abstractNumId w:val="4"/>
  </w:num>
  <w:num w:numId="13">
    <w:abstractNumId w:val="29"/>
  </w:num>
  <w:num w:numId="14">
    <w:abstractNumId w:val="12"/>
  </w:num>
  <w:num w:numId="15">
    <w:abstractNumId w:val="1"/>
  </w:num>
  <w:num w:numId="16">
    <w:abstractNumId w:val="10"/>
  </w:num>
  <w:num w:numId="17">
    <w:abstractNumId w:val="20"/>
  </w:num>
  <w:num w:numId="18">
    <w:abstractNumId w:val="30"/>
  </w:num>
  <w:num w:numId="19">
    <w:abstractNumId w:val="26"/>
  </w:num>
  <w:num w:numId="20">
    <w:abstractNumId w:val="8"/>
  </w:num>
  <w:num w:numId="21">
    <w:abstractNumId w:val="2"/>
  </w:num>
  <w:num w:numId="22">
    <w:abstractNumId w:val="0"/>
  </w:num>
  <w:num w:numId="23">
    <w:abstractNumId w:val="5"/>
  </w:num>
  <w:num w:numId="24">
    <w:abstractNumId w:val="13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7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30E3B"/>
    <w:rsid w:val="00046B31"/>
    <w:rsid w:val="00062750"/>
    <w:rsid w:val="00065B67"/>
    <w:rsid w:val="00070020"/>
    <w:rsid w:val="00072E54"/>
    <w:rsid w:val="000A14A4"/>
    <w:rsid w:val="000C53F7"/>
    <w:rsid w:val="000D762D"/>
    <w:rsid w:val="00152E82"/>
    <w:rsid w:val="0015476C"/>
    <w:rsid w:val="001E4BBA"/>
    <w:rsid w:val="001F0DDA"/>
    <w:rsid w:val="001F62B5"/>
    <w:rsid w:val="00203227"/>
    <w:rsid w:val="00207C7A"/>
    <w:rsid w:val="00212302"/>
    <w:rsid w:val="00213B1A"/>
    <w:rsid w:val="002232BE"/>
    <w:rsid w:val="00252806"/>
    <w:rsid w:val="002970FA"/>
    <w:rsid w:val="002B2C75"/>
    <w:rsid w:val="002B5933"/>
    <w:rsid w:val="002C599F"/>
    <w:rsid w:val="002F312E"/>
    <w:rsid w:val="002F60D1"/>
    <w:rsid w:val="00320A7C"/>
    <w:rsid w:val="00324C79"/>
    <w:rsid w:val="0034178B"/>
    <w:rsid w:val="00354A72"/>
    <w:rsid w:val="00377F33"/>
    <w:rsid w:val="00395E22"/>
    <w:rsid w:val="003B1D07"/>
    <w:rsid w:val="003B5CA1"/>
    <w:rsid w:val="003B5FF9"/>
    <w:rsid w:val="003D1B63"/>
    <w:rsid w:val="003D2629"/>
    <w:rsid w:val="003F0F62"/>
    <w:rsid w:val="003F294D"/>
    <w:rsid w:val="004314BC"/>
    <w:rsid w:val="00443D19"/>
    <w:rsid w:val="004442DF"/>
    <w:rsid w:val="004749F3"/>
    <w:rsid w:val="00494F3F"/>
    <w:rsid w:val="004A0325"/>
    <w:rsid w:val="004A1E03"/>
    <w:rsid w:val="004A690D"/>
    <w:rsid w:val="004F1E36"/>
    <w:rsid w:val="0052202E"/>
    <w:rsid w:val="0055084E"/>
    <w:rsid w:val="0055474D"/>
    <w:rsid w:val="005A718B"/>
    <w:rsid w:val="005C1253"/>
    <w:rsid w:val="005C1417"/>
    <w:rsid w:val="005D37D6"/>
    <w:rsid w:val="00602A66"/>
    <w:rsid w:val="006061F3"/>
    <w:rsid w:val="0063029D"/>
    <w:rsid w:val="00671403"/>
    <w:rsid w:val="006777CE"/>
    <w:rsid w:val="00683DE4"/>
    <w:rsid w:val="006858BC"/>
    <w:rsid w:val="00686EC6"/>
    <w:rsid w:val="00690A57"/>
    <w:rsid w:val="0069148B"/>
    <w:rsid w:val="006B66B5"/>
    <w:rsid w:val="006C73F5"/>
    <w:rsid w:val="00711803"/>
    <w:rsid w:val="007123BC"/>
    <w:rsid w:val="00727C45"/>
    <w:rsid w:val="00737859"/>
    <w:rsid w:val="00761D47"/>
    <w:rsid w:val="00770848"/>
    <w:rsid w:val="0078786B"/>
    <w:rsid w:val="007918F6"/>
    <w:rsid w:val="007A07EC"/>
    <w:rsid w:val="007C05EA"/>
    <w:rsid w:val="007C45FC"/>
    <w:rsid w:val="007E6086"/>
    <w:rsid w:val="007F2198"/>
    <w:rsid w:val="007F45F5"/>
    <w:rsid w:val="007F4FE1"/>
    <w:rsid w:val="007F65B4"/>
    <w:rsid w:val="00811863"/>
    <w:rsid w:val="008455E7"/>
    <w:rsid w:val="00875002"/>
    <w:rsid w:val="00894A7B"/>
    <w:rsid w:val="008A42B2"/>
    <w:rsid w:val="008C5A19"/>
    <w:rsid w:val="008D0F41"/>
    <w:rsid w:val="008F27FF"/>
    <w:rsid w:val="00903FA1"/>
    <w:rsid w:val="0091266C"/>
    <w:rsid w:val="00915334"/>
    <w:rsid w:val="00920E56"/>
    <w:rsid w:val="009272D5"/>
    <w:rsid w:val="00931DBC"/>
    <w:rsid w:val="00934BF4"/>
    <w:rsid w:val="00935093"/>
    <w:rsid w:val="00943F0D"/>
    <w:rsid w:val="00974550"/>
    <w:rsid w:val="00982430"/>
    <w:rsid w:val="0098551A"/>
    <w:rsid w:val="00994781"/>
    <w:rsid w:val="009D7832"/>
    <w:rsid w:val="009E4C8A"/>
    <w:rsid w:val="00A0621B"/>
    <w:rsid w:val="00A3421A"/>
    <w:rsid w:val="00A42A27"/>
    <w:rsid w:val="00A53316"/>
    <w:rsid w:val="00A61536"/>
    <w:rsid w:val="00A64BBA"/>
    <w:rsid w:val="00A65F64"/>
    <w:rsid w:val="00AB4655"/>
    <w:rsid w:val="00AB502F"/>
    <w:rsid w:val="00AF05DC"/>
    <w:rsid w:val="00AF40A4"/>
    <w:rsid w:val="00B03837"/>
    <w:rsid w:val="00B06C22"/>
    <w:rsid w:val="00B11597"/>
    <w:rsid w:val="00B2525E"/>
    <w:rsid w:val="00B3529A"/>
    <w:rsid w:val="00B517E5"/>
    <w:rsid w:val="00B52D2E"/>
    <w:rsid w:val="00B5576B"/>
    <w:rsid w:val="00B57227"/>
    <w:rsid w:val="00B62C91"/>
    <w:rsid w:val="00B62D1A"/>
    <w:rsid w:val="00B6669E"/>
    <w:rsid w:val="00B70EBC"/>
    <w:rsid w:val="00B81497"/>
    <w:rsid w:val="00B8396A"/>
    <w:rsid w:val="00B843C4"/>
    <w:rsid w:val="00B85299"/>
    <w:rsid w:val="00BA7C58"/>
    <w:rsid w:val="00BC74DD"/>
    <w:rsid w:val="00BD16B2"/>
    <w:rsid w:val="00BF0F41"/>
    <w:rsid w:val="00BF1EC2"/>
    <w:rsid w:val="00C015C4"/>
    <w:rsid w:val="00C26953"/>
    <w:rsid w:val="00C307BD"/>
    <w:rsid w:val="00C569D8"/>
    <w:rsid w:val="00C772B9"/>
    <w:rsid w:val="00CA2D56"/>
    <w:rsid w:val="00CC1092"/>
    <w:rsid w:val="00CC3AB1"/>
    <w:rsid w:val="00D018DA"/>
    <w:rsid w:val="00D04852"/>
    <w:rsid w:val="00D10554"/>
    <w:rsid w:val="00D10D27"/>
    <w:rsid w:val="00D10DF3"/>
    <w:rsid w:val="00D70DD4"/>
    <w:rsid w:val="00D92F16"/>
    <w:rsid w:val="00D95399"/>
    <w:rsid w:val="00DA190B"/>
    <w:rsid w:val="00DA4F5F"/>
    <w:rsid w:val="00DA6A6F"/>
    <w:rsid w:val="00DA7004"/>
    <w:rsid w:val="00DD642B"/>
    <w:rsid w:val="00DF0D61"/>
    <w:rsid w:val="00DF28E6"/>
    <w:rsid w:val="00E63508"/>
    <w:rsid w:val="00E76907"/>
    <w:rsid w:val="00E83E92"/>
    <w:rsid w:val="00ED2E7E"/>
    <w:rsid w:val="00EE1C38"/>
    <w:rsid w:val="00EF43DC"/>
    <w:rsid w:val="00EF794A"/>
    <w:rsid w:val="00F0095B"/>
    <w:rsid w:val="00F12D10"/>
    <w:rsid w:val="00F57E82"/>
    <w:rsid w:val="00FA7E5D"/>
    <w:rsid w:val="00FE5DCE"/>
    <w:rsid w:val="00FE6768"/>
    <w:rsid w:val="00FE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091E-C407-44C5-A5D3-DB9C1DB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04"/>
  </w:style>
  <w:style w:type="paragraph" w:styleId="Heading1">
    <w:name w:val="heading 1"/>
    <w:basedOn w:val="Normal"/>
    <w:next w:val="Normal"/>
    <w:link w:val="Heading1Char"/>
    <w:qFormat/>
    <w:rsid w:val="00EF43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F43D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F43DC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F43DC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EF43DC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EF43DC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F43D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EF43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EF43DC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listparagraphcxspmiddle">
    <w:name w:val="listparagraphcxspmiddle"/>
    <w:basedOn w:val="Normal"/>
    <w:rsid w:val="007F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E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abzacixml">
    <w:name w:val="abzaci_xml"/>
    <w:basedOn w:val="PlainText"/>
    <w:autoRedefine/>
    <w:rsid w:val="007918F6"/>
  </w:style>
  <w:style w:type="paragraph" w:styleId="PlainText">
    <w:name w:val="Plain Text"/>
    <w:basedOn w:val="Normal"/>
    <w:link w:val="PlainTextChar"/>
    <w:uiPriority w:val="99"/>
    <w:unhideWhenUsed/>
    <w:rsid w:val="007918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8F6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F43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F43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F43DC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F43DC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F43DC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F43DC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F43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EF43DC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EF43DC"/>
    <w:rPr>
      <w:rFonts w:ascii="Arial" w:eastAsia="Times New Roman" w:hAnsi="Arial" w:cs="Arial"/>
      <w:lang w:val="ru-RU" w:eastAsia="ru-RU"/>
    </w:rPr>
  </w:style>
  <w:style w:type="paragraph" w:customStyle="1" w:styleId="CM1">
    <w:name w:val="CM1"/>
    <w:basedOn w:val="Default"/>
    <w:next w:val="Default"/>
    <w:rsid w:val="00EF43DC"/>
  </w:style>
  <w:style w:type="paragraph" w:customStyle="1" w:styleId="CM5">
    <w:name w:val="CM5"/>
    <w:basedOn w:val="Default"/>
    <w:next w:val="Default"/>
    <w:rsid w:val="00EF43DC"/>
  </w:style>
  <w:style w:type="paragraph" w:customStyle="1" w:styleId="CM3">
    <w:name w:val="CM3"/>
    <w:basedOn w:val="Default"/>
    <w:next w:val="Default"/>
    <w:rsid w:val="00EF43DC"/>
    <w:rPr>
      <w:color w:val="auto"/>
    </w:rPr>
  </w:style>
  <w:style w:type="character" w:customStyle="1" w:styleId="hps">
    <w:name w:val="hps"/>
    <w:basedOn w:val="DefaultParagraphFont"/>
    <w:rsid w:val="00EF43DC"/>
  </w:style>
  <w:style w:type="paragraph" w:customStyle="1" w:styleId="CM2">
    <w:name w:val="CM2"/>
    <w:basedOn w:val="Default"/>
    <w:next w:val="Default"/>
    <w:rsid w:val="00EF43DC"/>
    <w:rPr>
      <w:color w:val="auto"/>
    </w:rPr>
  </w:style>
  <w:style w:type="paragraph" w:styleId="BodyTextIndent3">
    <w:name w:val="Body Text Indent 3"/>
    <w:basedOn w:val="Normal"/>
    <w:link w:val="BodyTextIndent3Char"/>
    <w:rsid w:val="00EF43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43DC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3D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F43DC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3DC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3DC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EF43DC"/>
    <w:rPr>
      <w:sz w:val="20"/>
      <w:szCs w:val="20"/>
    </w:rPr>
  </w:style>
  <w:style w:type="paragraph" w:customStyle="1" w:styleId="Elizbari">
    <w:name w:val="Elizbari"/>
    <w:basedOn w:val="Normal"/>
    <w:rsid w:val="00EF43DC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EF43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3DC"/>
    <w:rPr>
      <w:b/>
      <w:bCs/>
      <w:sz w:val="20"/>
      <w:szCs w:val="20"/>
    </w:rPr>
  </w:style>
  <w:style w:type="table" w:styleId="TableGrid">
    <w:name w:val="Table Grid"/>
    <w:basedOn w:val="TableNormal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EF43DC"/>
    <w:rPr>
      <w:b/>
      <w:bCs/>
    </w:rPr>
  </w:style>
  <w:style w:type="paragraph" w:customStyle="1" w:styleId="style21">
    <w:name w:val="style21"/>
    <w:basedOn w:val="Normal"/>
    <w:rsid w:val="00E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EF43DC"/>
  </w:style>
  <w:style w:type="character" w:styleId="FollowedHyperlink">
    <w:name w:val="FollowedHyperlink"/>
    <w:uiPriority w:val="99"/>
    <w:unhideWhenUsed/>
    <w:rsid w:val="00EF43DC"/>
    <w:rPr>
      <w:color w:val="800080"/>
      <w:u w:val="single"/>
    </w:rPr>
  </w:style>
  <w:style w:type="paragraph" w:customStyle="1" w:styleId="xl65">
    <w:name w:val="xl65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EF43DC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EF4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EF43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EF43D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EF43D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EF43D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EF43D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EF43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EF43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EF43D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EF43D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EF43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EF43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EF43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EF43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EF43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EF43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EF43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EF43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EF43DC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EF43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EF43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EF43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EF4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EF43DC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EF43DC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EF43DC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EF43DC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EF43D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EF4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EF43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EF43D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EF43D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EF43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EF43DC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EF4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EF43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EF43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EF4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EF43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EF43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EF43D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EF43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EF4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EF43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EF43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EF43D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EF43D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EF43DC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EF43DC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EF43D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EF4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EF43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EF4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EF4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EF4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EF43D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EF43DC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EF43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EF43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EF43DC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EF43D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EF43D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EF43D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EF43D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EF43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EF43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EF4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EF43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EF43D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EF4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EF4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EF43D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EF43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EF43D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EF43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EF43D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EF43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EF43D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EF43D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EF43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EF43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EF43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EF43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EF43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EF43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EF43D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EF43D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EF43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EF43D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EF43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EF43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EF43DC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EF43DC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EF43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EF43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EF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EF43DC"/>
  </w:style>
  <w:style w:type="table" w:customStyle="1" w:styleId="TableGrid1">
    <w:name w:val="Table Grid1"/>
    <w:basedOn w:val="TableNormal"/>
    <w:next w:val="TableGrid"/>
    <w:uiPriority w:val="99"/>
    <w:rsid w:val="00EF43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EF43DC"/>
  </w:style>
  <w:style w:type="table" w:customStyle="1" w:styleId="TableGrid11">
    <w:name w:val="Table Grid11"/>
    <w:basedOn w:val="TableNormal"/>
    <w:next w:val="TableGrid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43D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F43DC"/>
  </w:style>
  <w:style w:type="table" w:customStyle="1" w:styleId="TableGrid2">
    <w:name w:val="Table Grid2"/>
    <w:basedOn w:val="TableNormal"/>
    <w:next w:val="TableGrid"/>
    <w:uiPriority w:val="59"/>
    <w:rsid w:val="00EF43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EF43DC"/>
  </w:style>
  <w:style w:type="table" w:customStyle="1" w:styleId="TableGrid12">
    <w:name w:val="Table Grid12"/>
    <w:basedOn w:val="TableNormal"/>
    <w:next w:val="TableGrid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43D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F43DC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3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3DC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3DC"/>
    <w:rPr>
      <w:color w:val="808080"/>
      <w:shd w:val="clear" w:color="auto" w:fill="E6E6E6"/>
    </w:rPr>
  </w:style>
  <w:style w:type="table" w:styleId="TableGrid5">
    <w:name w:val="Table Grid 5"/>
    <w:basedOn w:val="TableNormal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EF43D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EF43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43DC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EF43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EF43DC"/>
  </w:style>
  <w:style w:type="paragraph" w:styleId="BodyTextIndent2">
    <w:name w:val="Body Text Indent 2"/>
    <w:basedOn w:val="Normal"/>
    <w:link w:val="BodyTextIndent2Char"/>
    <w:rsid w:val="00EF43DC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43DC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EF43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EF43DC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43D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43D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EF43DC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EF43DC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EF43DC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EF43DC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EF43DC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EF43DC"/>
  </w:style>
  <w:style w:type="paragraph" w:customStyle="1" w:styleId="NoSpacing1">
    <w:name w:val="No Spacing1"/>
    <w:uiPriority w:val="1"/>
    <w:qFormat/>
    <w:rsid w:val="00EF43D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EF43DC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EF43DC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EF43DC"/>
    <w:rPr>
      <w:sz w:val="16"/>
      <w:szCs w:val="16"/>
    </w:rPr>
  </w:style>
  <w:style w:type="paragraph" w:styleId="Index1">
    <w:name w:val="index 1"/>
    <w:basedOn w:val="Normal"/>
    <w:next w:val="Normal"/>
    <w:autoRedefine/>
    <w:rsid w:val="00EF43D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EF43DC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EF43DC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EF43DC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EF43DC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EF43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EF43DC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EF43D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EF43DC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EF43DC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EF43DC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EF43DC"/>
  </w:style>
  <w:style w:type="paragraph" w:styleId="BodyText2">
    <w:name w:val="Body Text 2"/>
    <w:basedOn w:val="Normal"/>
    <w:link w:val="BodyText2Char"/>
    <w:rsid w:val="00EF43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EF43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EF43DC"/>
  </w:style>
  <w:style w:type="paragraph" w:customStyle="1" w:styleId="NormalSCM">
    <w:name w:val="Normal SCM"/>
    <w:basedOn w:val="Normal"/>
    <w:link w:val="NormalSCMChar"/>
    <w:rsid w:val="00EF43DC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EF43DC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E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EF43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EF43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EF4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EF4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EF43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EF43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EF43DC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EF43D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EF43D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EF43D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EF43DC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EF43DC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EF43DC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EF43D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EF43D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EF4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EF4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EF4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EF43DC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EF43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EF43DC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EF43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EF43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EF4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EF43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EF43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3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3DC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E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EF43DC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EF43DC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EF43DC"/>
    <w:pPr>
      <w:numPr>
        <w:numId w:val="31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EF43DC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EF43DC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EF43DC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EF43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3A3E-5748-4F4D-A474-9F12AEF2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63</cp:revision>
  <cp:lastPrinted>2015-04-02T06:03:00Z</cp:lastPrinted>
  <dcterms:created xsi:type="dcterms:W3CDTF">2015-11-13T06:48:00Z</dcterms:created>
  <dcterms:modified xsi:type="dcterms:W3CDTF">2019-10-14T07:10:00Z</dcterms:modified>
</cp:coreProperties>
</file>